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731A2">
      <w:pPr>
        <w:rPr>
          <w:rFonts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附件：</w:t>
      </w:r>
      <w:bookmarkStart w:id="0" w:name="_GoBack"/>
      <w:bookmarkEnd w:id="0"/>
    </w:p>
    <w:p w14:paraId="7FE4F113">
      <w:pPr>
        <w:jc w:val="center"/>
        <w:rPr>
          <w:rFonts w:hint="eastAsia" w:ascii="方正小标宋简体" w:hAnsi="方正小标宋简体" w:eastAsia="方正小标宋简体" w:cs="方正小标宋简体"/>
          <w:bCs/>
          <w:color w:val="000000"/>
          <w:kern w:val="0"/>
          <w:sz w:val="44"/>
          <w:szCs w:val="44"/>
          <w:lang w:bidi="ar"/>
        </w:rPr>
      </w:pPr>
      <w:r>
        <w:rPr>
          <w:rFonts w:hint="eastAsia" w:ascii="方正小标宋简体" w:hAnsi="方正小标宋简体" w:eastAsia="方正小标宋简体" w:cs="方正小标宋简体"/>
          <w:bCs/>
          <w:color w:val="000000"/>
          <w:kern w:val="0"/>
          <w:sz w:val="44"/>
          <w:szCs w:val="44"/>
          <w:lang w:bidi="ar"/>
        </w:rPr>
        <w:t>成都文理学院2025年服务地方专项（第一批）</w:t>
      </w:r>
    </w:p>
    <w:p w14:paraId="56C11978">
      <w:pPr>
        <w:jc w:val="center"/>
        <w:rPr>
          <w:rFonts w:ascii="黑体" w:hAnsi="黑体" w:eastAsia="方正小标宋简体" w:cs="黑体"/>
          <w:bCs/>
          <w:sz w:val="44"/>
          <w:szCs w:val="44"/>
        </w:rPr>
      </w:pPr>
      <w:r>
        <w:rPr>
          <w:rFonts w:hint="eastAsia" w:ascii="方正小标宋简体" w:hAnsi="方正小标宋简体" w:eastAsia="方正小标宋简体" w:cs="方正小标宋简体"/>
          <w:bCs/>
          <w:color w:val="000000"/>
          <w:kern w:val="0"/>
          <w:sz w:val="44"/>
          <w:szCs w:val="44"/>
          <w:lang w:bidi="ar"/>
        </w:rPr>
        <w:t>科研项目立项名单</w:t>
      </w:r>
    </w:p>
    <w:tbl>
      <w:tblPr>
        <w:tblStyle w:val="4"/>
        <w:tblpPr w:leftFromText="180" w:rightFromText="180" w:vertAnchor="text" w:horzAnchor="page" w:tblpX="2281" w:tblpY="1050"/>
        <w:tblOverlap w:val="never"/>
        <w:tblW w:w="129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0"/>
        <w:gridCol w:w="3579"/>
        <w:gridCol w:w="1737"/>
        <w:gridCol w:w="2139"/>
        <w:gridCol w:w="1710"/>
        <w:gridCol w:w="3076"/>
      </w:tblGrid>
      <w:tr w14:paraId="43CFF7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bottom w:val="single" w:color="000000" w:sz="4" w:space="0"/>
              <w:right w:val="single" w:color="000000" w:sz="4" w:space="0"/>
            </w:tcBorders>
            <w:shd w:val="clear" w:color="auto" w:fill="auto"/>
            <w:vAlign w:val="center"/>
          </w:tcPr>
          <w:p w14:paraId="4532E9A0">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序号</w:t>
            </w:r>
          </w:p>
        </w:tc>
        <w:tc>
          <w:tcPr>
            <w:tcW w:w="3579" w:type="dxa"/>
            <w:tcBorders>
              <w:left w:val="single" w:color="000000" w:sz="4" w:space="0"/>
              <w:bottom w:val="single" w:color="000000" w:sz="4" w:space="0"/>
              <w:right w:val="single" w:color="000000" w:sz="4" w:space="0"/>
            </w:tcBorders>
            <w:shd w:val="clear" w:color="auto" w:fill="auto"/>
            <w:vAlign w:val="center"/>
          </w:tcPr>
          <w:p w14:paraId="389EDC96">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项目名称</w:t>
            </w:r>
          </w:p>
        </w:tc>
        <w:tc>
          <w:tcPr>
            <w:tcW w:w="1737" w:type="dxa"/>
            <w:tcBorders>
              <w:left w:val="single" w:color="000000" w:sz="4" w:space="0"/>
              <w:bottom w:val="single" w:color="000000" w:sz="4" w:space="0"/>
              <w:right w:val="single" w:color="000000" w:sz="4" w:space="0"/>
            </w:tcBorders>
            <w:shd w:val="clear" w:color="auto" w:fill="auto"/>
            <w:vAlign w:val="center"/>
          </w:tcPr>
          <w:p w14:paraId="0710C01D">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所在单位</w:t>
            </w:r>
          </w:p>
        </w:tc>
        <w:tc>
          <w:tcPr>
            <w:tcW w:w="2139" w:type="dxa"/>
            <w:tcBorders>
              <w:left w:val="single" w:color="000000" w:sz="4" w:space="0"/>
              <w:bottom w:val="single" w:color="000000" w:sz="4" w:space="0"/>
              <w:right w:val="single" w:color="000000" w:sz="4" w:space="0"/>
            </w:tcBorders>
            <w:shd w:val="clear" w:color="auto" w:fill="auto"/>
            <w:vAlign w:val="center"/>
          </w:tcPr>
          <w:p w14:paraId="70A8BD9E">
            <w:pPr>
              <w:widowControl/>
              <w:jc w:val="center"/>
              <w:textAlignment w:val="center"/>
              <w:rPr>
                <w:rFonts w:hint="default"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委托单位</w:t>
            </w:r>
          </w:p>
        </w:tc>
        <w:tc>
          <w:tcPr>
            <w:tcW w:w="1710" w:type="dxa"/>
            <w:tcBorders>
              <w:left w:val="single" w:color="000000" w:sz="4" w:space="0"/>
              <w:bottom w:val="single" w:color="000000" w:sz="4" w:space="0"/>
              <w:right w:val="single" w:color="000000" w:sz="4" w:space="0"/>
            </w:tcBorders>
            <w:shd w:val="clear" w:color="auto" w:fill="auto"/>
            <w:vAlign w:val="center"/>
          </w:tcPr>
          <w:p w14:paraId="0D89EF14">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项目负责人</w:t>
            </w:r>
          </w:p>
        </w:tc>
        <w:tc>
          <w:tcPr>
            <w:tcW w:w="3076" w:type="dxa"/>
            <w:tcBorders>
              <w:left w:val="single" w:color="000000" w:sz="4" w:space="0"/>
              <w:bottom w:val="single" w:color="000000" w:sz="4" w:space="0"/>
              <w:right w:val="single" w:color="000000" w:sz="4" w:space="0"/>
            </w:tcBorders>
            <w:shd w:val="clear" w:color="auto" w:fill="auto"/>
            <w:vAlign w:val="center"/>
          </w:tcPr>
          <w:p w14:paraId="53AD6F77">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项目组成员</w:t>
            </w:r>
          </w:p>
        </w:tc>
      </w:tr>
      <w:tr w14:paraId="7704A6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750" w:type="dxa"/>
            <w:tcBorders>
              <w:top w:val="single" w:color="000000" w:sz="4" w:space="0"/>
              <w:bottom w:val="single" w:color="000000" w:sz="4" w:space="0"/>
              <w:right w:val="single" w:color="000000" w:sz="4" w:space="0"/>
            </w:tcBorders>
            <w:shd w:val="clear" w:color="auto" w:fill="auto"/>
            <w:noWrap/>
            <w:vAlign w:val="center"/>
          </w:tcPr>
          <w:p w14:paraId="5C0F733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2C0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基于IPA分析的成都永陵博物馆游客满意度研究</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AE3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数智经济与管理学院</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844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成都永陵博物馆</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6AB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auto"/>
                <w:sz w:val="24"/>
                <w:szCs w:val="24"/>
              </w:rPr>
              <w:t>程庆</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17C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张欣然、吴娟、徐飞、杨莎、黄知梅、张昱悦、刘婷</w:t>
            </w:r>
          </w:p>
        </w:tc>
      </w:tr>
      <w:tr w14:paraId="72397E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750" w:type="dxa"/>
            <w:tcBorders>
              <w:top w:val="single" w:color="000000" w:sz="4" w:space="0"/>
              <w:bottom w:val="single" w:color="000000" w:sz="4" w:space="0"/>
              <w:right w:val="single" w:color="000000" w:sz="4" w:space="0"/>
            </w:tcBorders>
            <w:shd w:val="clear" w:color="auto" w:fill="auto"/>
            <w:noWrap/>
            <w:vAlign w:val="center"/>
          </w:tcPr>
          <w:p w14:paraId="727FE98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EC36">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用英语讲好中国故事视角下成都永陵博物馆英语研学旅行课程开发研究</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6B8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外国语学院</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174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成都永陵博物馆</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BE7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李杰</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E8A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李芍、任欢、杨雪玲、谢颖</w:t>
            </w:r>
          </w:p>
        </w:tc>
      </w:tr>
      <w:tr w14:paraId="6651C8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bottom w:val="single" w:color="000000" w:sz="4" w:space="0"/>
              <w:right w:val="single" w:color="000000" w:sz="4" w:space="0"/>
            </w:tcBorders>
            <w:shd w:val="clear" w:color="auto" w:fill="auto"/>
            <w:noWrap/>
            <w:vAlign w:val="center"/>
          </w:tcPr>
          <w:p w14:paraId="2E91FC4E">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4F2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金堂县旅游商品品牌建设现状及发展对策研究</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348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艺术学院</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BD1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金堂县文化广电体育和旅游局</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BCC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唐媛媛</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DA8E">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岳思含、余沁、李华林、吕清玉、黎澜、张说、范宇翔、姚继梅、雷晴、余娅</w:t>
            </w:r>
          </w:p>
        </w:tc>
      </w:tr>
      <w:tr w14:paraId="1FB168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bottom w:val="single" w:color="000000" w:sz="4" w:space="0"/>
              <w:right w:val="single" w:color="000000" w:sz="4" w:space="0"/>
            </w:tcBorders>
            <w:shd w:val="clear" w:color="auto" w:fill="auto"/>
            <w:noWrap/>
            <w:vAlign w:val="center"/>
          </w:tcPr>
          <w:p w14:paraId="30380AB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AFC6">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基于巴蜀文化基因的金堂非遗集群式文旅融合发展路径研究——以栖贤乡大地之魂种酒为核心</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C5F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文法学院</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F69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金堂县文化广电体育和旅游局</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D83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相晓冬</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4EE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邱嫦娟、吴璐璐、吕明蔚</w:t>
            </w:r>
          </w:p>
        </w:tc>
      </w:tr>
      <w:tr w14:paraId="636725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bottom w:val="single" w:color="000000" w:sz="4" w:space="0"/>
              <w:right w:val="single" w:color="000000" w:sz="4" w:space="0"/>
            </w:tcBorders>
            <w:shd w:val="clear" w:color="auto" w:fill="auto"/>
            <w:noWrap/>
            <w:vAlign w:val="center"/>
          </w:tcPr>
          <w:p w14:paraId="2D4B4486">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49C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农文体旅融合背景下“天府橘乡”景区品牌的沉淀路径研究</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491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马克思主义学院</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C7D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金堂县文化广电体育和旅游局</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970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张翠翠</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6636">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古威、郭梦菲、杨爱民、陈典典、阳新青、安琪、陈黎娟、李志远</w:t>
            </w:r>
          </w:p>
        </w:tc>
      </w:tr>
      <w:tr w14:paraId="05986F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50" w:type="dxa"/>
            <w:tcBorders>
              <w:top w:val="single" w:color="000000" w:sz="4" w:space="0"/>
              <w:bottom w:val="single" w:color="000000" w:sz="4" w:space="0"/>
              <w:right w:val="single" w:color="000000" w:sz="4" w:space="0"/>
            </w:tcBorders>
            <w:shd w:val="clear" w:color="auto" w:fill="auto"/>
            <w:noWrap/>
            <w:vAlign w:val="center"/>
          </w:tcPr>
          <w:p w14:paraId="050BE8EE">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566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金堂县银发康养文旅产业带构建策略与发展路径研究</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C72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马克思主义学院</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98C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金堂县文化广电体育和旅游局</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500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柴续续</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6D3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古威、韩长红、王炜、李建兴、张须鹏、李佳励、李志远、郭梦菲</w:t>
            </w:r>
          </w:p>
        </w:tc>
      </w:tr>
      <w:tr w14:paraId="6334B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750" w:type="dxa"/>
            <w:tcBorders>
              <w:top w:val="single" w:color="000000" w:sz="4" w:space="0"/>
              <w:bottom w:val="single" w:color="000000" w:sz="4" w:space="0"/>
              <w:right w:val="single" w:color="000000" w:sz="4" w:space="0"/>
            </w:tcBorders>
            <w:shd w:val="clear" w:color="auto" w:fill="auto"/>
            <w:noWrap/>
            <w:vAlign w:val="center"/>
          </w:tcPr>
          <w:p w14:paraId="36390986">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B48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 xml:space="preserve">金堂县体育赛事经济发展现状及调查研究 </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503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体育与大健康学院</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CD1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金堂县文化广电体育和旅游局</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34F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干丽</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CFF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范净、罗永春、张浩、徐文彩</w:t>
            </w:r>
          </w:p>
        </w:tc>
      </w:tr>
      <w:tr w14:paraId="7364BC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50" w:type="dxa"/>
            <w:tcBorders>
              <w:top w:val="single" w:color="000000" w:sz="4" w:space="0"/>
              <w:bottom w:val="single" w:color="000000" w:sz="4" w:space="0"/>
              <w:right w:val="single" w:color="000000" w:sz="4" w:space="0"/>
            </w:tcBorders>
            <w:shd w:val="clear" w:color="auto" w:fill="auto"/>
            <w:noWrap/>
            <w:vAlign w:val="center"/>
          </w:tcPr>
          <w:p w14:paraId="128096A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BC7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金堂县低空旅游发展现状及对策研究</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60F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数智经济与管理学院</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93F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金堂县文化广电体育和旅游局</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79D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auto"/>
                <w:kern w:val="0"/>
                <w:sz w:val="24"/>
                <w:szCs w:val="24"/>
                <w:u w:val="none"/>
                <w:lang w:val="en-US" w:eastAsia="zh-CN" w:bidi="ar"/>
              </w:rPr>
              <w:t>吴倩</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19B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徐飞、杨莎</w:t>
            </w:r>
          </w:p>
        </w:tc>
      </w:tr>
      <w:tr w14:paraId="736CC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1" w:hRule="atLeast"/>
        </w:trPr>
        <w:tc>
          <w:tcPr>
            <w:tcW w:w="750" w:type="dxa"/>
            <w:tcBorders>
              <w:top w:val="single" w:color="000000" w:sz="4" w:space="0"/>
              <w:bottom w:val="single" w:color="000000" w:sz="4" w:space="0"/>
              <w:right w:val="single" w:color="000000" w:sz="4" w:space="0"/>
            </w:tcBorders>
            <w:shd w:val="clear" w:color="auto" w:fill="auto"/>
            <w:noWrap/>
            <w:vAlign w:val="center"/>
          </w:tcPr>
          <w:p w14:paraId="767173CE">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6A8E">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巴蜀文化对外传播:杨升庵博物馆外宣文本英译研究与跨媒介传播实践</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A31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外国语学院</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5737">
            <w:pPr>
              <w:keepNext w:val="0"/>
              <w:keepLines w:val="0"/>
              <w:widowControl/>
              <w:suppressLineNumbers w:val="0"/>
              <w:jc w:val="center"/>
              <w:textAlignment w:val="center"/>
              <w:rPr>
                <w:rFonts w:hint="default" w:ascii="仿宋" w:hAnsi="仿宋" w:eastAsia="仿宋" w:cs="仿宋"/>
                <w:color w:val="000000"/>
                <w:sz w:val="24"/>
                <w:szCs w:val="24"/>
                <w:lang w:val="en-US"/>
              </w:rPr>
            </w:pPr>
            <w:r>
              <w:rPr>
                <w:rFonts w:hint="eastAsia" w:ascii="仿宋" w:hAnsi="仿宋" w:eastAsia="仿宋" w:cs="仿宋"/>
                <w:i w:val="0"/>
                <w:iCs w:val="0"/>
                <w:color w:val="000000"/>
                <w:kern w:val="0"/>
                <w:sz w:val="24"/>
                <w:szCs w:val="24"/>
                <w:u w:val="none"/>
                <w:lang w:val="en-US" w:eastAsia="zh-CN" w:bidi="ar"/>
              </w:rPr>
              <w:t>成都市新都区文化体育和旅游局</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9BC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洪叶</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AAF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王维民、雷涛、余霞、李明航、陈昊、陈鹏宇</w:t>
            </w:r>
          </w:p>
        </w:tc>
      </w:tr>
      <w:tr w14:paraId="4B516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750" w:type="dxa"/>
            <w:tcBorders>
              <w:top w:val="single" w:color="000000" w:sz="4" w:space="0"/>
              <w:bottom w:val="single" w:color="000000" w:sz="4" w:space="0"/>
              <w:right w:val="single" w:color="000000" w:sz="4" w:space="0"/>
            </w:tcBorders>
            <w:shd w:val="clear" w:color="auto" w:fill="auto"/>
            <w:noWrap/>
            <w:vAlign w:val="center"/>
          </w:tcPr>
          <w:p w14:paraId="03EB7C3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5D5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四川非遗在美育领域的发展现状及应用前景研究</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945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艺术学院</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C3A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四川美术馆</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87E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魏东</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5C8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肖媛、杨志丽、白宇恒、刘志斌、毛儒豪</w:t>
            </w:r>
          </w:p>
        </w:tc>
      </w:tr>
      <w:tr w14:paraId="3687E6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750" w:type="dxa"/>
            <w:tcBorders>
              <w:top w:val="single" w:color="000000" w:sz="4" w:space="0"/>
              <w:bottom w:val="single" w:color="000000" w:sz="4" w:space="0"/>
              <w:right w:val="single" w:color="000000" w:sz="4" w:space="0"/>
            </w:tcBorders>
            <w:shd w:val="clear" w:color="auto" w:fill="auto"/>
            <w:noWrap/>
            <w:vAlign w:val="center"/>
          </w:tcPr>
          <w:p w14:paraId="2CDC54D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11</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21A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 xml:space="preserve">四川非遗美育资源与高校课程融合路径研究——以绵竹年画填水脚技艺为例 </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FC9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艺术学院</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56A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四川美术馆</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FF2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侯永柏</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CF9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阮阳、林鹏、张洪、林婷玉、曹慧良</w:t>
            </w:r>
          </w:p>
        </w:tc>
      </w:tr>
      <w:tr w14:paraId="29AA69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750" w:type="dxa"/>
            <w:tcBorders>
              <w:top w:val="single" w:color="000000" w:sz="4" w:space="0"/>
              <w:bottom w:val="single" w:color="000000" w:sz="4" w:space="0"/>
              <w:right w:val="single" w:color="000000" w:sz="4" w:space="0"/>
            </w:tcBorders>
            <w:shd w:val="clear" w:color="auto" w:fill="auto"/>
            <w:noWrap/>
            <w:vAlign w:val="center"/>
          </w:tcPr>
          <w:p w14:paraId="2210BF0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12</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5E0E">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四川美术馆特色文创的应用前景研究</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66B9">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艺术学院</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B2C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四川美术馆</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0693">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郝薇</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0D0D">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向斌、李超越、李静思、蒋瑶、翟丹凤</w:t>
            </w:r>
          </w:p>
        </w:tc>
      </w:tr>
      <w:tr w14:paraId="46F19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750" w:type="dxa"/>
            <w:tcBorders>
              <w:top w:val="single" w:color="000000" w:sz="4" w:space="0"/>
              <w:bottom w:val="single" w:color="000000" w:sz="4" w:space="0"/>
              <w:right w:val="single" w:color="000000" w:sz="4" w:space="0"/>
            </w:tcBorders>
            <w:shd w:val="clear" w:color="auto" w:fill="auto"/>
            <w:noWrap/>
            <w:vAlign w:val="center"/>
          </w:tcPr>
          <w:p w14:paraId="632A9A16">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13</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25AE">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跨文化传播视阈下四川非遗元素的英语转化与输出策略研究   </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85F2">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外国语学院</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33F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四川美术馆</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E64B">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徐倩</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BF25">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郑红樱、甘雨鑫、康舒</w:t>
            </w:r>
          </w:p>
        </w:tc>
      </w:tr>
    </w:tbl>
    <w:p w14:paraId="7E3A99DC">
      <w:pPr>
        <w:rPr>
          <w:rFonts w:ascii="仿宋" w:hAnsi="仿宋" w:eastAsia="仿宋" w:cs="仿宋"/>
          <w:sz w:val="32"/>
          <w:szCs w:val="32"/>
        </w:rPr>
      </w:pPr>
    </w:p>
    <w:p w14:paraId="75FE38AB">
      <w:pPr>
        <w:rPr>
          <w:rFonts w:ascii="仿宋" w:hAnsi="仿宋" w:eastAsia="仿宋" w:cs="仿宋"/>
          <w:sz w:val="32"/>
          <w:szCs w:val="32"/>
        </w:rPr>
      </w:pPr>
    </w:p>
    <w:sectPr>
      <w:headerReference r:id="rId3" w:type="default"/>
      <w:footerReference r:id="rId4" w:type="default"/>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93CB60-14C3-48CF-99AF-008EE9367F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3000509000000000000"/>
    <w:charset w:val="86"/>
    <w:family w:val="script"/>
    <w:pitch w:val="default"/>
    <w:sig w:usb0="00000001" w:usb1="080E0000" w:usb2="00000000" w:usb3="00000000" w:csb0="00040000" w:csb1="00000000"/>
    <w:embedRegular r:id="rId2" w:fontKey="{BB0FD2F9-33DD-45DC-8C32-574A2B42BF6E}"/>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3" w:fontKey="{DDBA0776-AFC3-43FE-B5A5-9C691F370B27}"/>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4" w:fontKey="{9DB4F01E-6FAC-4C2D-96CC-38FA39378A2C}"/>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9BAF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64C9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D64C9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88AC3">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MjM3ZTY3OTQwM2FmODAyMThlMjgxY2UxMzIyNjMifQ=="/>
  </w:docVars>
  <w:rsids>
    <w:rsidRoot w:val="00382119"/>
    <w:rsid w:val="001C0586"/>
    <w:rsid w:val="002C00E3"/>
    <w:rsid w:val="00382119"/>
    <w:rsid w:val="004D4D57"/>
    <w:rsid w:val="00641DEA"/>
    <w:rsid w:val="00667885"/>
    <w:rsid w:val="007F63D9"/>
    <w:rsid w:val="0084296C"/>
    <w:rsid w:val="0094264B"/>
    <w:rsid w:val="009A13B3"/>
    <w:rsid w:val="00B0427A"/>
    <w:rsid w:val="00EB4847"/>
    <w:rsid w:val="02460C88"/>
    <w:rsid w:val="05CB6460"/>
    <w:rsid w:val="081952B3"/>
    <w:rsid w:val="082F5443"/>
    <w:rsid w:val="08AE6343"/>
    <w:rsid w:val="09522E4A"/>
    <w:rsid w:val="0A2D4F03"/>
    <w:rsid w:val="0AB20885"/>
    <w:rsid w:val="0AE5698B"/>
    <w:rsid w:val="0B04224A"/>
    <w:rsid w:val="0B595E38"/>
    <w:rsid w:val="0D2941EA"/>
    <w:rsid w:val="0DB42D0D"/>
    <w:rsid w:val="0DED0B68"/>
    <w:rsid w:val="0F8B098D"/>
    <w:rsid w:val="0FA43FFC"/>
    <w:rsid w:val="10572F6D"/>
    <w:rsid w:val="1065378B"/>
    <w:rsid w:val="112F5FC5"/>
    <w:rsid w:val="11EA0FB8"/>
    <w:rsid w:val="12B56E03"/>
    <w:rsid w:val="13500A4F"/>
    <w:rsid w:val="13560838"/>
    <w:rsid w:val="138C7281"/>
    <w:rsid w:val="13E923AD"/>
    <w:rsid w:val="17795476"/>
    <w:rsid w:val="17FD4D59"/>
    <w:rsid w:val="18320372"/>
    <w:rsid w:val="19AF5D75"/>
    <w:rsid w:val="19C77265"/>
    <w:rsid w:val="1CEC6DE8"/>
    <w:rsid w:val="1D5E22D7"/>
    <w:rsid w:val="1D7B762E"/>
    <w:rsid w:val="1DE67964"/>
    <w:rsid w:val="1F2D2E8E"/>
    <w:rsid w:val="1FF670E3"/>
    <w:rsid w:val="20022798"/>
    <w:rsid w:val="24517A0D"/>
    <w:rsid w:val="249C247D"/>
    <w:rsid w:val="260D435E"/>
    <w:rsid w:val="2770469A"/>
    <w:rsid w:val="27B153F8"/>
    <w:rsid w:val="27D60457"/>
    <w:rsid w:val="280069E9"/>
    <w:rsid w:val="2A677CA8"/>
    <w:rsid w:val="2BC82AC3"/>
    <w:rsid w:val="2D820178"/>
    <w:rsid w:val="31DC4C59"/>
    <w:rsid w:val="334B460B"/>
    <w:rsid w:val="35111A0F"/>
    <w:rsid w:val="36623B45"/>
    <w:rsid w:val="36CF4186"/>
    <w:rsid w:val="37F232A7"/>
    <w:rsid w:val="38350B48"/>
    <w:rsid w:val="38404012"/>
    <w:rsid w:val="38757EB1"/>
    <w:rsid w:val="38ED708C"/>
    <w:rsid w:val="3916350C"/>
    <w:rsid w:val="3A0D6176"/>
    <w:rsid w:val="3A3E142B"/>
    <w:rsid w:val="3AC10827"/>
    <w:rsid w:val="3CFD53A6"/>
    <w:rsid w:val="3D807B40"/>
    <w:rsid w:val="3DD16054"/>
    <w:rsid w:val="3E325C5D"/>
    <w:rsid w:val="3E6804BA"/>
    <w:rsid w:val="41677FF3"/>
    <w:rsid w:val="41FB7F37"/>
    <w:rsid w:val="45EA31F6"/>
    <w:rsid w:val="46170700"/>
    <w:rsid w:val="46902609"/>
    <w:rsid w:val="46D179FA"/>
    <w:rsid w:val="4B0303A0"/>
    <w:rsid w:val="4B0F202A"/>
    <w:rsid w:val="4B3A1853"/>
    <w:rsid w:val="4D062959"/>
    <w:rsid w:val="4F3752BE"/>
    <w:rsid w:val="4F6D062E"/>
    <w:rsid w:val="51E74A1F"/>
    <w:rsid w:val="54661945"/>
    <w:rsid w:val="54906698"/>
    <w:rsid w:val="5580784E"/>
    <w:rsid w:val="56CA13F7"/>
    <w:rsid w:val="58A345CB"/>
    <w:rsid w:val="594E60D5"/>
    <w:rsid w:val="59D80DBD"/>
    <w:rsid w:val="59F554F7"/>
    <w:rsid w:val="5A5F2847"/>
    <w:rsid w:val="5C941127"/>
    <w:rsid w:val="5D07333B"/>
    <w:rsid w:val="606C3347"/>
    <w:rsid w:val="64DE61F4"/>
    <w:rsid w:val="651B533C"/>
    <w:rsid w:val="6631740F"/>
    <w:rsid w:val="66EC0E56"/>
    <w:rsid w:val="67524690"/>
    <w:rsid w:val="6A9148D4"/>
    <w:rsid w:val="6CCD7863"/>
    <w:rsid w:val="6FB279ED"/>
    <w:rsid w:val="719628F4"/>
    <w:rsid w:val="74DD1589"/>
    <w:rsid w:val="74EB1530"/>
    <w:rsid w:val="76B70C9F"/>
    <w:rsid w:val="772F175D"/>
    <w:rsid w:val="77EE6706"/>
    <w:rsid w:val="780D4FB8"/>
    <w:rsid w:val="7858337E"/>
    <w:rsid w:val="796629F0"/>
    <w:rsid w:val="79A723C2"/>
    <w:rsid w:val="7B286516"/>
    <w:rsid w:val="7D997846"/>
    <w:rsid w:val="7E17198B"/>
    <w:rsid w:val="7F651AC3"/>
    <w:rsid w:val="7F9C5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autoRedefine/>
    <w:qFormat/>
    <w:uiPriority w:val="0"/>
    <w:pPr>
      <w:tabs>
        <w:tab w:val="center" w:pos="4153"/>
        <w:tab w:val="right" w:pos="8306"/>
      </w:tabs>
      <w:snapToGrid w:val="0"/>
      <w:jc w:val="left"/>
    </w:pPr>
    <w:rPr>
      <w:sz w:val="18"/>
      <w:szCs w:val="18"/>
    </w:rPr>
  </w:style>
  <w:style w:type="paragraph" w:styleId="3">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21"/>
    <w:basedOn w:val="5"/>
    <w:autoRedefine/>
    <w:qFormat/>
    <w:uiPriority w:val="0"/>
    <w:rPr>
      <w:rFonts w:hint="eastAsia" w:ascii="方正仿宋简体" w:hAnsi="方正仿宋简体" w:eastAsia="方正仿宋简体" w:cs="方正仿宋简体"/>
      <w:color w:val="000000"/>
      <w:sz w:val="22"/>
      <w:szCs w:val="22"/>
      <w:u w:val="none"/>
    </w:rPr>
  </w:style>
  <w:style w:type="character" w:customStyle="1" w:styleId="7">
    <w:name w:val="font91"/>
    <w:basedOn w:val="5"/>
    <w:autoRedefine/>
    <w:qFormat/>
    <w:uiPriority w:val="0"/>
    <w:rPr>
      <w:rFonts w:hint="eastAsia" w:ascii="方正仿宋简体" w:hAnsi="方正仿宋简体" w:eastAsia="方正仿宋简体" w:cs="方正仿宋简体"/>
      <w:color w:val="000000"/>
      <w:sz w:val="22"/>
      <w:szCs w:val="22"/>
      <w:u w:val="none"/>
    </w:rPr>
  </w:style>
  <w:style w:type="character" w:customStyle="1" w:styleId="8">
    <w:name w:val="font01"/>
    <w:basedOn w:val="5"/>
    <w:autoRedefine/>
    <w:qFormat/>
    <w:uiPriority w:val="0"/>
    <w:rPr>
      <w:rFonts w:hint="default" w:ascii="华文仿宋" w:hAnsi="华文仿宋" w:eastAsia="华文仿宋" w:cs="华文仿宋"/>
      <w:b/>
      <w:color w:val="000000"/>
      <w:sz w:val="28"/>
      <w:szCs w:val="28"/>
      <w:u w:val="single"/>
    </w:rPr>
  </w:style>
  <w:style w:type="character" w:customStyle="1" w:styleId="9">
    <w:name w:val="font11"/>
    <w:basedOn w:val="5"/>
    <w:autoRedefine/>
    <w:qFormat/>
    <w:uiPriority w:val="0"/>
    <w:rPr>
      <w:rFonts w:hint="eastAsia" w:ascii="仿宋" w:hAnsi="仿宋" w:eastAsia="仿宋" w:cs="仿宋"/>
      <w:color w:val="000000"/>
      <w:sz w:val="24"/>
      <w:szCs w:val="24"/>
      <w:u w:val="none"/>
    </w:rPr>
  </w:style>
  <w:style w:type="character" w:customStyle="1" w:styleId="10">
    <w:name w:val="font41"/>
    <w:basedOn w:val="5"/>
    <w:autoRedefine/>
    <w:qFormat/>
    <w:uiPriority w:val="0"/>
    <w:rPr>
      <w:rFonts w:hint="eastAsia" w:ascii="仿宋" w:hAnsi="仿宋" w:eastAsia="仿宋" w:cs="仿宋"/>
      <w:color w:val="000000"/>
      <w:sz w:val="24"/>
      <w:szCs w:val="24"/>
      <w:u w:val="none"/>
    </w:rPr>
  </w:style>
  <w:style w:type="character" w:customStyle="1" w:styleId="11">
    <w:name w:val="页眉 字符"/>
    <w:basedOn w:val="5"/>
    <w:link w:val="3"/>
    <w:autoRedefine/>
    <w:qFormat/>
    <w:uiPriority w:val="0"/>
    <w:rPr>
      <w:rFonts w:asciiTheme="minorHAnsi" w:hAnsiTheme="minorHAnsi" w:eastAsiaTheme="minorEastAsia" w:cstheme="minorBidi"/>
      <w:kern w:val="2"/>
      <w:sz w:val="18"/>
      <w:szCs w:val="18"/>
    </w:rPr>
  </w:style>
  <w:style w:type="character" w:customStyle="1" w:styleId="12">
    <w:name w:val="页脚 字符"/>
    <w:basedOn w:val="5"/>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970D5F-13A7-4F59-B1C1-747BD750F5FB}">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1232</Words>
  <Characters>1276</Characters>
  <Lines>51</Lines>
  <Paragraphs>14</Paragraphs>
  <TotalTime>12</TotalTime>
  <ScaleCrop>false</ScaleCrop>
  <LinksUpToDate>false</LinksUpToDate>
  <CharactersWithSpaces>1368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2021-06-16T03:03:00Z</dcterms:created>
  <dc:creator>Administrator</dc:creator>
  <cp:lastModifiedBy>王子为</cp:lastModifiedBy>
  <cp:lastPrinted>2023-07-11T08:30:00Z</cp:lastPrinted>
  <dcterms:modified xsi:type="dcterms:W3CDTF">2025-11-05T01:17:05Z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SaveFontToCloudKey">
    <vt:lpwstr>254124882_cloud</vt:lpwstr>
  </property>
  <property fmtid="{D5CDD505-2E9C-101B-9397-08002B2CF9AE}" pid="4" name="ICV">
    <vt:lpwstr>0C76D2F03A6B46C2A66A91CF6327B031</vt:lpwstr>
  </property>
  <property fmtid="{D5CDD505-2E9C-101B-9397-08002B2CF9AE}" pid="5" name="KSOTemplateDocerSaveRecord">
    <vt:lpwstr>eyJoZGlkIjoiODg5MjM3ZTY3OTQwM2FmODAyMThlMjgxY2UxMzIyNjMiLCJ1c2VySWQiOiI1NDA3MjQ4MjUifQ==</vt:lpwstr>
  </property>
</Properties>
</file>